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85" w:rsidRDefault="00955C38" w:rsidP="00955C38">
      <w:r>
        <w:tab/>
      </w:r>
      <w:r>
        <w:tab/>
        <w:t>Q1-2009</w:t>
      </w:r>
      <w:r>
        <w:tab/>
      </w:r>
      <w:r w:rsidRPr="00955C38">
        <w:rPr>
          <w:color w:val="FF0000"/>
        </w:rPr>
        <w:t>Q2-2009</w:t>
      </w:r>
      <w:r>
        <w:tab/>
        <w:t>Q3-2009</w:t>
      </w:r>
      <w:r>
        <w:tab/>
        <w:t>Q4-2009</w:t>
      </w:r>
      <w:r>
        <w:tab/>
        <w:t>Q1-2010</w:t>
      </w:r>
    </w:p>
    <w:p w:rsidR="00955C38" w:rsidRDefault="00955C38" w:rsidP="00955C38">
      <w:r>
        <w:t>Omsætningsstigning i %:</w:t>
      </w:r>
      <w:r>
        <w:tab/>
        <w:t>33%</w:t>
      </w:r>
      <w:r>
        <w:tab/>
        <w:t>17%</w:t>
      </w:r>
      <w:r>
        <w:tab/>
        <w:t>13%</w:t>
      </w:r>
      <w:r>
        <w:tab/>
        <w:t>11%</w:t>
      </w:r>
      <w:r>
        <w:tab/>
        <w:t>20%</w:t>
      </w:r>
      <w:r>
        <w:tab/>
      </w:r>
    </w:p>
    <w:p w:rsidR="00955C38" w:rsidRDefault="00955C38" w:rsidP="00955C38">
      <w:r>
        <w:t>Omsætning i kr.</w:t>
      </w:r>
      <w:r>
        <w:tab/>
        <w:t>2.948</w:t>
      </w:r>
      <w:r>
        <w:tab/>
        <w:t>2.652</w:t>
      </w:r>
      <w:r>
        <w:tab/>
        <w:t>2.700</w:t>
      </w:r>
      <w:r>
        <w:tab/>
        <w:t>2710</w:t>
      </w:r>
      <w:r>
        <w:tab/>
        <w:t>3.530</w:t>
      </w:r>
    </w:p>
    <w:p w:rsidR="00955C38" w:rsidRDefault="00955C38" w:rsidP="00955C38">
      <w:r>
        <w:t>Likvide beholdning:</w:t>
      </w:r>
      <w:r>
        <w:tab/>
        <w:t>9.826</w:t>
      </w:r>
      <w:r>
        <w:tab/>
        <w:t>6.648</w:t>
      </w:r>
      <w:r>
        <w:tab/>
        <w:t>3.221</w:t>
      </w:r>
      <w:r>
        <w:tab/>
        <w:t>14.300</w:t>
      </w:r>
      <w:r>
        <w:tab/>
        <w:t>11.380</w:t>
      </w:r>
    </w:p>
    <w:p w:rsidR="00955C38" w:rsidRDefault="00955C38" w:rsidP="00955C38">
      <w:r>
        <w:t>Aktiver i alt:</w:t>
      </w:r>
      <w:r>
        <w:tab/>
      </w:r>
      <w:r>
        <w:tab/>
        <w:t>15.914</w:t>
      </w:r>
      <w:r>
        <w:tab/>
        <w:t>12.585</w:t>
      </w:r>
      <w:r>
        <w:tab/>
        <w:t>9.193</w:t>
      </w:r>
      <w:r>
        <w:tab/>
        <w:t>20.218</w:t>
      </w:r>
      <w:r>
        <w:tab/>
        <w:t>17.555</w:t>
      </w:r>
    </w:p>
    <w:p w:rsidR="00955C38" w:rsidRDefault="00955C38" w:rsidP="00955C38">
      <w:r>
        <w:t>Burn:</w:t>
      </w:r>
      <w:r>
        <w:tab/>
      </w:r>
      <w:r>
        <w:tab/>
        <w:t>3.613</w:t>
      </w:r>
      <w:r>
        <w:tab/>
        <w:t>4.887</w:t>
      </w:r>
      <w:r>
        <w:tab/>
        <w:t>3.500</w:t>
      </w:r>
      <w:r>
        <w:tab/>
        <w:t>3.950</w:t>
      </w:r>
      <w:r>
        <w:tab/>
        <w:t>3.380</w:t>
      </w:r>
    </w:p>
    <w:p w:rsidR="00955C38" w:rsidRDefault="00955C38" w:rsidP="00955C38">
      <w:pPr>
        <w:ind w:firstLine="1304"/>
      </w:pPr>
    </w:p>
    <w:sectPr w:rsidR="00955C38" w:rsidSect="00A304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/>
  <w:rsids>
    <w:rsidRoot w:val="00955C38"/>
    <w:rsid w:val="00955C38"/>
    <w:rsid w:val="00A3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Holmgaard</dc:creator>
  <cp:lastModifiedBy>Jesper Holmgaard</cp:lastModifiedBy>
  <cp:revision>2</cp:revision>
  <dcterms:created xsi:type="dcterms:W3CDTF">2010-08-25T20:27:00Z</dcterms:created>
  <dcterms:modified xsi:type="dcterms:W3CDTF">2010-08-25T21:54:00Z</dcterms:modified>
</cp:coreProperties>
</file>